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CC" w:rsidRDefault="004932B6">
      <w:pPr>
        <w:jc w:val="center"/>
        <w:rPr>
          <w:rFonts w:ascii="方正小标宋_GBK" w:eastAsia="方正小标宋_GBK"/>
          <w:kern w:val="0"/>
          <w:sz w:val="44"/>
          <w:szCs w:val="44"/>
        </w:rPr>
      </w:pPr>
      <w:bookmarkStart w:id="0" w:name="_GoBack"/>
      <w:bookmarkEnd w:id="0"/>
      <w:r>
        <w:rPr>
          <w:rFonts w:ascii="方正小标宋_GBK" w:eastAsia="方正小标宋_GBK" w:hint="eastAsia"/>
          <w:kern w:val="0"/>
          <w:sz w:val="44"/>
          <w:szCs w:val="44"/>
        </w:rPr>
        <w:t>体检须知</w:t>
      </w:r>
    </w:p>
    <w:p w:rsidR="005826CC" w:rsidRDefault="005826CC">
      <w:pPr>
        <w:pStyle w:val="2"/>
        <w:spacing w:line="440" w:lineRule="exact"/>
        <w:ind w:firstLine="560"/>
        <w:rPr>
          <w:sz w:val="28"/>
        </w:rPr>
      </w:pP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一、</w:t>
      </w:r>
      <w:r>
        <w:rPr>
          <w:rFonts w:hint="eastAsia"/>
          <w:sz w:val="26"/>
          <w:szCs w:val="26"/>
        </w:rPr>
        <w:t>体检工作参照</w:t>
      </w:r>
      <w:r>
        <w:rPr>
          <w:rFonts w:ascii="方正仿宋_GBK" w:eastAsia="方正仿宋_GBK" w:hint="eastAsia"/>
          <w:sz w:val="28"/>
          <w:szCs w:val="28"/>
        </w:rPr>
        <w:t>新修订的《公务员录用体检通用标准（试行）》和《公务员录用体检操作手册（试行）》以及《关于进一步做好江苏省公务员考试录用体检工作的通知》（苏人社发〔2013〕186号）、《江苏省公务员录用工作体检办法》（苏人社发〔2017〕468号）等文件精神执行。</w:t>
      </w:r>
    </w:p>
    <w:p w:rsidR="005826CC" w:rsidRDefault="004932B6">
      <w:pPr>
        <w:pStyle w:val="a3"/>
        <w:spacing w:line="340" w:lineRule="exact"/>
        <w:ind w:left="0" w:firstLineChars="200"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二、考生凭有效期内的居民身份证，准时到指定地点集中参加体检，不得迟到，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逾期作自动放弃体检资格处理。</w:t>
      </w:r>
    </w:p>
    <w:p w:rsidR="005826CC" w:rsidRDefault="004932B6">
      <w:pPr>
        <w:spacing w:line="340" w:lineRule="exact"/>
        <w:ind w:firstLineChars="200" w:firstLine="560"/>
        <w:rPr>
          <w:rFonts w:ascii="方正黑体_GBK" w:eastAsia="方正黑体_GBK" w:hAnsi="方正黑体_GBK" w:cs="方正黑体_GBK"/>
          <w:bCs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三、考生体检前一天要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注意休息，不要熬夜，不要饮酒，避免激烈运动。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四、体检当天需进行采血，B超等检查，请在受检前禁饮水、饮食8—12小时。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五、女性受检者月经期间，不做妇科及尿液检查；怀孕或可能已受孕者，不做X光检查。上述人员须在体检前提出书面申请，待经期完毕或分娩后再补检，补检不合格的，取消录用资格。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六、体检场所实行封闭管理，不得随便出入。所有考生由工作人员统一组织进场，进场后须服从统一指挥，不得随便走动，不得大声喧哗。考生在体检过程中应配合医生认真检查所有项目，不得与体检工作人员发生争执。请注意不要漏检，如自动放弃某一检查项目，一切后果由本人承担。体检结束后，由工作人员统一组织出场。体检中途</w:t>
      </w:r>
      <w:r w:rsidR="00577078">
        <w:rPr>
          <w:rFonts w:ascii="方正仿宋_GBK" w:eastAsia="方正仿宋_GBK" w:hint="eastAsia"/>
          <w:sz w:val="28"/>
          <w:szCs w:val="28"/>
        </w:rPr>
        <w:t>，</w:t>
      </w:r>
      <w:r>
        <w:rPr>
          <w:rFonts w:ascii="方正仿宋_GBK" w:eastAsia="方正仿宋_GBK" w:hint="eastAsia"/>
          <w:sz w:val="28"/>
          <w:szCs w:val="28"/>
        </w:rPr>
        <w:t>考生不得离开体检场所。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七、考生从报到至体检结束，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一律不得使用手机等任何通讯工具，不得以任何形式与外界联络接触，不得找体检工作人员说情打招呼，违者当场取消体检资格。</w:t>
      </w:r>
      <w:r>
        <w:rPr>
          <w:rFonts w:ascii="方正仿宋_GBK" w:eastAsia="方正仿宋_GBK" w:hint="eastAsia"/>
          <w:sz w:val="28"/>
          <w:szCs w:val="28"/>
        </w:rPr>
        <w:t>考生不要携带贵重物品，随身物品（包括手机）一律在出发前存放在指定地点，体检结束后取回。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八、体检医生可根据实际需要，增加必要的检查、检验项目。</w:t>
      </w:r>
    </w:p>
    <w:p w:rsidR="005826CC" w:rsidRDefault="00EF7B85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九</w:t>
      </w:r>
      <w:r w:rsidR="004932B6">
        <w:rPr>
          <w:rFonts w:ascii="方正仿宋_GBK" w:eastAsia="方正仿宋_GBK" w:hint="eastAsia"/>
          <w:sz w:val="28"/>
          <w:szCs w:val="28"/>
        </w:rPr>
        <w:t>、考生应严格遵守体检纪律，对违纪考生，将按有关规定进行批评教育，直至取消体检及聘用资格。</w:t>
      </w:r>
    </w:p>
    <w:sectPr w:rsidR="005826CC" w:rsidSect="00582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A64" w:rsidRDefault="00A45A64" w:rsidP="00D80659">
      <w:r>
        <w:separator/>
      </w:r>
    </w:p>
  </w:endnote>
  <w:endnote w:type="continuationSeparator" w:id="1">
    <w:p w:rsidR="00A45A64" w:rsidRDefault="00A45A64" w:rsidP="00D80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E6A3BC3E-1D3F-4C2C-92E8-3DA0448B37F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E25A040-4B5B-4D74-A705-EAE5FAE62B28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82A656D-2E4D-497E-AD5F-FA5CE3E9E64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7656234F-FA2F-4A14-BD73-ECDDA81722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403F7E-B7AF-4C68-B990-4375D1E246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ED2F44F-7663-40D4-A917-6A2DB1C7548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A64" w:rsidRDefault="00A45A64" w:rsidP="00D80659">
      <w:r>
        <w:separator/>
      </w:r>
    </w:p>
  </w:footnote>
  <w:footnote w:type="continuationSeparator" w:id="1">
    <w:p w:rsidR="00A45A64" w:rsidRDefault="00A45A64" w:rsidP="00D806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diMDJjYjNlN2YwZDJlYjk2ODA3OGRjZDEyYWM3NTMifQ=="/>
  </w:docVars>
  <w:rsids>
    <w:rsidRoot w:val="00234453"/>
    <w:rsid w:val="00021415"/>
    <w:rsid w:val="00063E1E"/>
    <w:rsid w:val="000A7F79"/>
    <w:rsid w:val="000B4249"/>
    <w:rsid w:val="000C3682"/>
    <w:rsid w:val="000E415F"/>
    <w:rsid w:val="000F1DCF"/>
    <w:rsid w:val="001103F2"/>
    <w:rsid w:val="00125DB9"/>
    <w:rsid w:val="0013214B"/>
    <w:rsid w:val="001541FA"/>
    <w:rsid w:val="001822F2"/>
    <w:rsid w:val="001E7D89"/>
    <w:rsid w:val="001F4B3E"/>
    <w:rsid w:val="002143C9"/>
    <w:rsid w:val="00234453"/>
    <w:rsid w:val="00285EFE"/>
    <w:rsid w:val="00294EB3"/>
    <w:rsid w:val="002A751A"/>
    <w:rsid w:val="002C7434"/>
    <w:rsid w:val="002E5D49"/>
    <w:rsid w:val="002E634D"/>
    <w:rsid w:val="003713AB"/>
    <w:rsid w:val="00383CD8"/>
    <w:rsid w:val="003D688E"/>
    <w:rsid w:val="003F7661"/>
    <w:rsid w:val="00441F90"/>
    <w:rsid w:val="00462CEF"/>
    <w:rsid w:val="0046395A"/>
    <w:rsid w:val="0047723F"/>
    <w:rsid w:val="00484DE7"/>
    <w:rsid w:val="004925B2"/>
    <w:rsid w:val="004932B6"/>
    <w:rsid w:val="0049632E"/>
    <w:rsid w:val="004A23CB"/>
    <w:rsid w:val="004A4CB2"/>
    <w:rsid w:val="004C7756"/>
    <w:rsid w:val="004D694E"/>
    <w:rsid w:val="004F7C62"/>
    <w:rsid w:val="0051461C"/>
    <w:rsid w:val="0052417D"/>
    <w:rsid w:val="005429F0"/>
    <w:rsid w:val="005469B8"/>
    <w:rsid w:val="0056396B"/>
    <w:rsid w:val="00577078"/>
    <w:rsid w:val="005826CC"/>
    <w:rsid w:val="0059473D"/>
    <w:rsid w:val="005A2F31"/>
    <w:rsid w:val="005B278C"/>
    <w:rsid w:val="005C1C8A"/>
    <w:rsid w:val="005F16F8"/>
    <w:rsid w:val="00661BF7"/>
    <w:rsid w:val="006B41BB"/>
    <w:rsid w:val="006D271D"/>
    <w:rsid w:val="006E0E51"/>
    <w:rsid w:val="00707DE5"/>
    <w:rsid w:val="00766C83"/>
    <w:rsid w:val="007675BD"/>
    <w:rsid w:val="007D413B"/>
    <w:rsid w:val="00863B5D"/>
    <w:rsid w:val="008748F9"/>
    <w:rsid w:val="008B22FE"/>
    <w:rsid w:val="008B362A"/>
    <w:rsid w:val="00960E7D"/>
    <w:rsid w:val="009B13AF"/>
    <w:rsid w:val="009E56DF"/>
    <w:rsid w:val="00A34D5A"/>
    <w:rsid w:val="00A45A64"/>
    <w:rsid w:val="00A60A0A"/>
    <w:rsid w:val="00A65E2A"/>
    <w:rsid w:val="00A766C2"/>
    <w:rsid w:val="00A96048"/>
    <w:rsid w:val="00A9610A"/>
    <w:rsid w:val="00B44C5B"/>
    <w:rsid w:val="00B766EC"/>
    <w:rsid w:val="00B77574"/>
    <w:rsid w:val="00C01A8F"/>
    <w:rsid w:val="00C25497"/>
    <w:rsid w:val="00C611FE"/>
    <w:rsid w:val="00C742F7"/>
    <w:rsid w:val="00C94708"/>
    <w:rsid w:val="00CB5BE0"/>
    <w:rsid w:val="00CD1B37"/>
    <w:rsid w:val="00CF20BF"/>
    <w:rsid w:val="00D2511C"/>
    <w:rsid w:val="00D36188"/>
    <w:rsid w:val="00D521D6"/>
    <w:rsid w:val="00D74857"/>
    <w:rsid w:val="00D761A2"/>
    <w:rsid w:val="00D80659"/>
    <w:rsid w:val="00DF2366"/>
    <w:rsid w:val="00E00865"/>
    <w:rsid w:val="00E032EA"/>
    <w:rsid w:val="00ED7174"/>
    <w:rsid w:val="00EF7B85"/>
    <w:rsid w:val="00F00816"/>
    <w:rsid w:val="00F13881"/>
    <w:rsid w:val="00F13ECB"/>
    <w:rsid w:val="00F3355C"/>
    <w:rsid w:val="00F705AF"/>
    <w:rsid w:val="00F77E5D"/>
    <w:rsid w:val="00FB7924"/>
    <w:rsid w:val="00FE0AD3"/>
    <w:rsid w:val="00FE43E9"/>
    <w:rsid w:val="00FF0DDF"/>
    <w:rsid w:val="1699418F"/>
    <w:rsid w:val="1C287B22"/>
    <w:rsid w:val="273768A7"/>
    <w:rsid w:val="29F27D0D"/>
    <w:rsid w:val="44B51226"/>
    <w:rsid w:val="4518034B"/>
    <w:rsid w:val="48DB5C36"/>
    <w:rsid w:val="4A8B4A8A"/>
    <w:rsid w:val="561A3C9D"/>
    <w:rsid w:val="56F97AEF"/>
    <w:rsid w:val="589B1AAA"/>
    <w:rsid w:val="7B721D75"/>
    <w:rsid w:val="7B9C0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Dat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6C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5826CC"/>
    <w:pPr>
      <w:spacing w:line="580" w:lineRule="exact"/>
      <w:ind w:left="600"/>
    </w:pPr>
    <w:rPr>
      <w:rFonts w:eastAsia="仿宋_GB2312"/>
      <w:sz w:val="30"/>
    </w:rPr>
  </w:style>
  <w:style w:type="paragraph" w:styleId="a4">
    <w:name w:val="Date"/>
    <w:basedOn w:val="a"/>
    <w:next w:val="a"/>
    <w:link w:val="Char0"/>
    <w:qFormat/>
    <w:rsid w:val="005826CC"/>
    <w:pPr>
      <w:ind w:leftChars="2500" w:left="100"/>
    </w:pPr>
  </w:style>
  <w:style w:type="paragraph" w:styleId="2">
    <w:name w:val="Body Text Indent 2"/>
    <w:basedOn w:val="a"/>
    <w:link w:val="2Char"/>
    <w:qFormat/>
    <w:rsid w:val="005826CC"/>
    <w:pPr>
      <w:spacing w:line="580" w:lineRule="exact"/>
      <w:ind w:firstLineChars="200" w:firstLine="600"/>
    </w:pPr>
    <w:rPr>
      <w:rFonts w:eastAsia="仿宋_GB2312"/>
      <w:sz w:val="30"/>
    </w:rPr>
  </w:style>
  <w:style w:type="paragraph" w:styleId="a5">
    <w:name w:val="Balloon Text"/>
    <w:basedOn w:val="a"/>
    <w:semiHidden/>
    <w:qFormat/>
    <w:rsid w:val="005826CC"/>
    <w:rPr>
      <w:sz w:val="18"/>
      <w:szCs w:val="18"/>
    </w:rPr>
  </w:style>
  <w:style w:type="paragraph" w:styleId="a6">
    <w:name w:val="footer"/>
    <w:basedOn w:val="a"/>
    <w:link w:val="Char1"/>
    <w:qFormat/>
    <w:rsid w:val="005826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rsid w:val="005826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5826CC"/>
    <w:pPr>
      <w:spacing w:line="520" w:lineRule="exact"/>
      <w:ind w:firstLineChars="200" w:firstLine="560"/>
    </w:pPr>
    <w:rPr>
      <w:rFonts w:eastAsia="仿宋_GB2312"/>
      <w:sz w:val="28"/>
    </w:rPr>
  </w:style>
  <w:style w:type="table" w:styleId="a8">
    <w:name w:val="Table Grid"/>
    <w:basedOn w:val="a1"/>
    <w:qFormat/>
    <w:rsid w:val="005826C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7"/>
    <w:qFormat/>
    <w:rsid w:val="005826CC"/>
    <w:rPr>
      <w:kern w:val="2"/>
      <w:sz w:val="18"/>
      <w:szCs w:val="18"/>
    </w:rPr>
  </w:style>
  <w:style w:type="character" w:customStyle="1" w:styleId="Char1">
    <w:name w:val="页脚 Char"/>
    <w:basedOn w:val="a0"/>
    <w:link w:val="a6"/>
    <w:qFormat/>
    <w:rsid w:val="005826CC"/>
    <w:rPr>
      <w:kern w:val="2"/>
      <w:sz w:val="18"/>
      <w:szCs w:val="18"/>
    </w:rPr>
  </w:style>
  <w:style w:type="character" w:customStyle="1" w:styleId="Char0">
    <w:name w:val="日期 Char"/>
    <w:basedOn w:val="a0"/>
    <w:link w:val="a4"/>
    <w:qFormat/>
    <w:rsid w:val="005826CC"/>
    <w:rPr>
      <w:kern w:val="2"/>
      <w:sz w:val="21"/>
      <w:szCs w:val="24"/>
    </w:rPr>
  </w:style>
  <w:style w:type="character" w:customStyle="1" w:styleId="Char">
    <w:name w:val="正文文本缩进 Char"/>
    <w:basedOn w:val="a0"/>
    <w:link w:val="a3"/>
    <w:qFormat/>
    <w:rsid w:val="005826CC"/>
    <w:rPr>
      <w:rFonts w:eastAsia="仿宋_GB2312"/>
      <w:kern w:val="2"/>
      <w:sz w:val="30"/>
      <w:szCs w:val="24"/>
    </w:rPr>
  </w:style>
  <w:style w:type="character" w:customStyle="1" w:styleId="2Char">
    <w:name w:val="正文文本缩进 2 Char"/>
    <w:basedOn w:val="a0"/>
    <w:link w:val="2"/>
    <w:qFormat/>
    <w:rsid w:val="005826CC"/>
    <w:rPr>
      <w:rFonts w:eastAsia="仿宋_GB2312"/>
      <w:kern w:val="2"/>
      <w:sz w:val="30"/>
      <w:szCs w:val="24"/>
    </w:rPr>
  </w:style>
  <w:style w:type="character" w:customStyle="1" w:styleId="3Char">
    <w:name w:val="正文文本缩进 3 Char"/>
    <w:basedOn w:val="a0"/>
    <w:link w:val="3"/>
    <w:qFormat/>
    <w:rsid w:val="005826CC"/>
    <w:rPr>
      <w:rFonts w:eastAsia="仿宋_GB2312"/>
      <w:kern w:val="2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103</Words>
  <Characters>589</Characters>
  <Application>Microsoft Office Word</Application>
  <DocSecurity>0</DocSecurity>
  <Lines>4</Lines>
  <Paragraphs>1</Paragraphs>
  <ScaleCrop>false</ScaleCrop>
  <Company>Home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泰州市高校毕业生“三支一扶”招募体检通知</dc:title>
  <dc:creator>微软系统</dc:creator>
  <cp:lastModifiedBy>shen</cp:lastModifiedBy>
  <cp:revision>8</cp:revision>
  <cp:lastPrinted>2022-07-27T03:07:00Z</cp:lastPrinted>
  <dcterms:created xsi:type="dcterms:W3CDTF">2018-01-29T09:53:00Z</dcterms:created>
  <dcterms:modified xsi:type="dcterms:W3CDTF">2024-07-29T08:47:00Z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285084456_embed</vt:lpwstr>
  </property>
  <property fmtid="{D5CDD505-2E9C-101B-9397-08002B2CF9AE}" pid="3" name="KSOProductBuildVer">
    <vt:lpwstr>2052-11.1.0.11875</vt:lpwstr>
  </property>
  <property fmtid="{D5CDD505-2E9C-101B-9397-08002B2CF9AE}" pid="4" name="ICV">
    <vt:lpwstr>C89E6763634149A7ABD0211218235D16</vt:lpwstr>
  </property>
</Properties>
</file>