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CE" w:rsidRPr="0056139F" w:rsidRDefault="00FD6ECE" w:rsidP="00FD6ECE">
      <w:pPr>
        <w:spacing w:beforeLines="50" w:line="600" w:lineRule="exact"/>
        <w:jc w:val="left"/>
        <w:rPr>
          <w:rFonts w:ascii="方正黑体_GBK" w:eastAsia="方正黑体_GBK" w:hAnsi="Times New Roman"/>
        </w:rPr>
      </w:pPr>
      <w:r w:rsidRPr="0056139F">
        <w:rPr>
          <w:rFonts w:ascii="方正黑体_GBK" w:eastAsia="方正黑体_GBK" w:hAnsi="Times New Roman" w:hint="eastAsia"/>
        </w:rPr>
        <w:t>附件</w:t>
      </w:r>
    </w:p>
    <w:p w:rsidR="00FD6ECE" w:rsidRPr="0056139F" w:rsidRDefault="00FD6ECE" w:rsidP="00FD6ECE">
      <w:pPr>
        <w:spacing w:beforeLines="100" w:afterLines="100"/>
        <w:jc w:val="center"/>
        <w:rPr>
          <w:rFonts w:ascii="Times New Roman" w:eastAsia="方正小标宋_GBK" w:hAnsi="Times New Roman"/>
          <w:spacing w:val="-14"/>
          <w:sz w:val="44"/>
          <w:szCs w:val="44"/>
        </w:rPr>
      </w:pPr>
      <w:r w:rsidRPr="0056139F">
        <w:rPr>
          <w:rFonts w:ascii="Times New Roman" w:eastAsia="方正小标宋_GBK" w:hAnsi="Times New Roman"/>
          <w:spacing w:val="-14"/>
          <w:sz w:val="44"/>
          <w:szCs w:val="44"/>
        </w:rPr>
        <w:t>2023</w:t>
      </w:r>
      <w:r w:rsidRPr="0056139F">
        <w:rPr>
          <w:rFonts w:ascii="Times New Roman" w:eastAsia="方正小标宋_GBK" w:hAnsi="Times New Roman"/>
          <w:spacing w:val="-14"/>
          <w:sz w:val="44"/>
          <w:szCs w:val="44"/>
        </w:rPr>
        <w:t>年泰州市创业示范基地和优秀创业项目名单</w:t>
      </w:r>
    </w:p>
    <w:p w:rsidR="00FD6ECE" w:rsidRDefault="00FD6ECE" w:rsidP="00FD6ECE">
      <w:pPr>
        <w:spacing w:beforeLines="50" w:afterLines="50" w:line="560" w:lineRule="exact"/>
        <w:jc w:val="center"/>
        <w:rPr>
          <w:rFonts w:ascii="Times New Roman" w:eastAsia="方正楷体_GBK" w:hAnsi="Times New Roman"/>
        </w:rPr>
      </w:pPr>
      <w:r>
        <w:rPr>
          <w:rFonts w:ascii="Times New Roman" w:eastAsia="方正楷体_GBK" w:hAnsi="Times New Roman"/>
        </w:rPr>
        <w:t>泰州市创业示范基地</w:t>
      </w:r>
    </w:p>
    <w:tbl>
      <w:tblPr>
        <w:tblW w:w="8659" w:type="dxa"/>
        <w:tblInd w:w="96" w:type="dxa"/>
        <w:tblLook w:val="04A0"/>
      </w:tblPr>
      <w:tblGrid>
        <w:gridCol w:w="933"/>
        <w:gridCol w:w="6309"/>
        <w:gridCol w:w="1417"/>
      </w:tblGrid>
      <w:tr w:rsidR="00FD6ECE" w:rsidTr="001F6207">
        <w:trPr>
          <w:trHeight w:hRule="exact" w:val="52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CE" w:rsidRPr="00D5526F" w:rsidRDefault="00FD6ECE" w:rsidP="001F6207">
            <w:pPr>
              <w:widowControl/>
              <w:jc w:val="center"/>
              <w:rPr>
                <w:rFonts w:ascii="方正黑体_GBK" w:eastAsia="方正黑体_GBK" w:hAnsi="Times New Roman"/>
                <w:bCs/>
                <w:color w:val="000000"/>
                <w:kern w:val="0"/>
                <w:sz w:val="28"/>
                <w:szCs w:val="28"/>
              </w:rPr>
            </w:pPr>
            <w:r w:rsidRPr="00D5526F">
              <w:rPr>
                <w:rFonts w:ascii="方正黑体_GBK" w:eastAsia="方正黑体_GBK" w:hAnsi="Times New Roman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CE" w:rsidRPr="00D5526F" w:rsidRDefault="00FD6ECE" w:rsidP="001F6207">
            <w:pPr>
              <w:widowControl/>
              <w:jc w:val="center"/>
              <w:rPr>
                <w:rFonts w:ascii="方正黑体_GBK" w:eastAsia="方正黑体_GBK" w:hAnsi="Times New Roman"/>
                <w:bCs/>
                <w:color w:val="000000"/>
                <w:kern w:val="0"/>
                <w:sz w:val="28"/>
                <w:szCs w:val="28"/>
              </w:rPr>
            </w:pPr>
            <w:r w:rsidRPr="00D5526F">
              <w:rPr>
                <w:rFonts w:ascii="方正黑体_GBK" w:eastAsia="方正黑体_GBK" w:hAnsi="Times New Roman" w:hint="eastAsia"/>
                <w:bCs/>
                <w:color w:val="000000"/>
                <w:kern w:val="0"/>
                <w:sz w:val="28"/>
                <w:szCs w:val="28"/>
              </w:rPr>
              <w:t>基地名称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CE" w:rsidRPr="00D5526F" w:rsidRDefault="00FD6ECE" w:rsidP="001F6207">
            <w:pPr>
              <w:widowControl/>
              <w:jc w:val="center"/>
              <w:rPr>
                <w:rFonts w:ascii="方正黑体_GBK" w:eastAsia="方正黑体_GBK" w:hAnsi="Times New Roman"/>
                <w:bCs/>
                <w:color w:val="000000"/>
                <w:kern w:val="0"/>
                <w:sz w:val="28"/>
                <w:szCs w:val="28"/>
              </w:rPr>
            </w:pPr>
            <w:r w:rsidRPr="00D5526F">
              <w:rPr>
                <w:rFonts w:ascii="方正黑体_GBK" w:eastAsia="方正黑体_GBK" w:hAnsi="Times New Roman" w:hint="eastAsia"/>
                <w:bCs/>
                <w:color w:val="000000"/>
                <w:kern w:val="0"/>
                <w:sz w:val="28"/>
                <w:szCs w:val="28"/>
              </w:rPr>
              <w:t>地区</w:t>
            </w:r>
          </w:p>
        </w:tc>
      </w:tr>
      <w:tr w:rsidR="00FD6ECE" w:rsidTr="001F6207">
        <w:trPr>
          <w:trHeight w:hRule="exact" w:val="58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CE" w:rsidRDefault="00FD6ECE" w:rsidP="001F620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CE" w:rsidRDefault="00FD6ECE" w:rsidP="001F620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兴化市东方农贸广场创业孵化基地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CE" w:rsidRDefault="00FD6ECE" w:rsidP="001F620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兴化市</w:t>
            </w:r>
          </w:p>
        </w:tc>
      </w:tr>
    </w:tbl>
    <w:p w:rsidR="00FD6ECE" w:rsidRDefault="00FD6ECE" w:rsidP="00FD6ECE">
      <w:pPr>
        <w:spacing w:beforeLines="50" w:afterLines="50" w:line="560" w:lineRule="exact"/>
        <w:jc w:val="center"/>
        <w:rPr>
          <w:rFonts w:ascii="Times New Roman" w:eastAsia="方正楷体_GBK" w:hAnsi="Times New Roman"/>
        </w:rPr>
      </w:pPr>
      <w:r>
        <w:rPr>
          <w:rFonts w:ascii="Times New Roman" w:eastAsia="方正楷体_GBK" w:hAnsi="Times New Roman"/>
        </w:rPr>
        <w:t>泰州市优秀创业项目</w:t>
      </w:r>
    </w:p>
    <w:tbl>
      <w:tblPr>
        <w:tblW w:w="865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6288"/>
        <w:gridCol w:w="1417"/>
      </w:tblGrid>
      <w:tr w:rsidR="00FD6ECE" w:rsidTr="001F6207">
        <w:trPr>
          <w:trHeight w:hRule="exact" w:val="633"/>
        </w:trPr>
        <w:tc>
          <w:tcPr>
            <w:tcW w:w="954" w:type="dxa"/>
            <w:shd w:val="clear" w:color="auto" w:fill="auto"/>
            <w:vAlign w:val="center"/>
          </w:tcPr>
          <w:p w:rsidR="00FD6ECE" w:rsidRPr="00D5526F" w:rsidRDefault="00FD6ECE" w:rsidP="001F6207">
            <w:pPr>
              <w:widowControl/>
              <w:jc w:val="center"/>
              <w:rPr>
                <w:rFonts w:ascii="方正黑体_GBK" w:eastAsia="方正黑体_GBK" w:hAnsi="Times New Roman"/>
                <w:bCs/>
                <w:color w:val="000000"/>
                <w:kern w:val="0"/>
                <w:sz w:val="28"/>
                <w:szCs w:val="28"/>
              </w:rPr>
            </w:pPr>
            <w:r w:rsidRPr="00D5526F">
              <w:rPr>
                <w:rFonts w:ascii="方正黑体_GBK" w:eastAsia="方正黑体_GBK" w:hAnsi="Times New Roman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FD6ECE" w:rsidRPr="00D5526F" w:rsidRDefault="00FD6ECE" w:rsidP="001F6207">
            <w:pPr>
              <w:widowControl/>
              <w:jc w:val="center"/>
              <w:rPr>
                <w:rFonts w:ascii="方正黑体_GBK" w:eastAsia="方正黑体_GBK" w:hAnsi="Times New Roman"/>
                <w:bCs/>
                <w:color w:val="000000"/>
                <w:kern w:val="0"/>
                <w:sz w:val="28"/>
                <w:szCs w:val="28"/>
              </w:rPr>
            </w:pPr>
            <w:r w:rsidRPr="00D5526F">
              <w:rPr>
                <w:rFonts w:ascii="方正黑体_GBK" w:eastAsia="方正黑体_GBK" w:hAnsi="Times New Roman" w:hint="eastAsia"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D6ECE" w:rsidRPr="00D5526F" w:rsidRDefault="00FD6ECE" w:rsidP="001F6207">
            <w:pPr>
              <w:widowControl/>
              <w:jc w:val="center"/>
              <w:rPr>
                <w:rFonts w:ascii="方正黑体_GBK" w:eastAsia="方正黑体_GBK" w:hAnsi="Times New Roman"/>
                <w:bCs/>
                <w:color w:val="000000"/>
                <w:kern w:val="0"/>
                <w:sz w:val="28"/>
                <w:szCs w:val="28"/>
              </w:rPr>
            </w:pPr>
            <w:r w:rsidRPr="00D5526F">
              <w:rPr>
                <w:rFonts w:ascii="方正黑体_GBK" w:eastAsia="方正黑体_GBK" w:hAnsi="Times New Roman" w:hint="eastAsia"/>
                <w:bCs/>
                <w:color w:val="000000"/>
                <w:kern w:val="0"/>
                <w:sz w:val="28"/>
                <w:szCs w:val="28"/>
              </w:rPr>
              <w:t>地区</w:t>
            </w:r>
          </w:p>
        </w:tc>
      </w:tr>
      <w:tr w:rsidR="00FD6ECE" w:rsidTr="001F6207">
        <w:trPr>
          <w:trHeight w:hRule="exact" w:val="510"/>
        </w:trPr>
        <w:tc>
          <w:tcPr>
            <w:tcW w:w="954" w:type="dxa"/>
            <w:shd w:val="clear" w:color="auto" w:fill="auto"/>
            <w:vAlign w:val="center"/>
          </w:tcPr>
          <w:p w:rsidR="00FD6ECE" w:rsidRDefault="00FD6ECE" w:rsidP="001F620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FD6ECE" w:rsidRDefault="00FD6ECE" w:rsidP="001F620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基于工艺创新技术的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MEMS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精密传感器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D6ECE" w:rsidRDefault="00FD6ECE" w:rsidP="001F620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靖江市</w:t>
            </w:r>
          </w:p>
        </w:tc>
      </w:tr>
      <w:tr w:rsidR="00FD6ECE" w:rsidTr="001F6207">
        <w:trPr>
          <w:trHeight w:hRule="exact" w:val="510"/>
        </w:trPr>
        <w:tc>
          <w:tcPr>
            <w:tcW w:w="954" w:type="dxa"/>
            <w:shd w:val="clear" w:color="auto" w:fill="auto"/>
            <w:vAlign w:val="center"/>
          </w:tcPr>
          <w:p w:rsidR="00FD6ECE" w:rsidRDefault="00FD6ECE" w:rsidP="001F620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FD6ECE" w:rsidRDefault="00FD6ECE" w:rsidP="001F620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基于视觉导航导引技术的智能无人车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D6ECE" w:rsidRDefault="00FD6ECE" w:rsidP="001F620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靖江市</w:t>
            </w:r>
          </w:p>
        </w:tc>
      </w:tr>
      <w:tr w:rsidR="00FD6ECE" w:rsidTr="001F6207">
        <w:trPr>
          <w:trHeight w:hRule="exact" w:val="510"/>
        </w:trPr>
        <w:tc>
          <w:tcPr>
            <w:tcW w:w="954" w:type="dxa"/>
            <w:shd w:val="clear" w:color="auto" w:fill="auto"/>
            <w:vAlign w:val="center"/>
          </w:tcPr>
          <w:p w:rsidR="00FD6ECE" w:rsidRDefault="00FD6ECE" w:rsidP="001F620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FD6ECE" w:rsidRDefault="00FD6ECE" w:rsidP="001F620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年产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2000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吨烘焙食品加工项目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D6ECE" w:rsidRDefault="00FD6ECE" w:rsidP="001F620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泰兴市</w:t>
            </w:r>
          </w:p>
        </w:tc>
      </w:tr>
      <w:tr w:rsidR="00FD6ECE" w:rsidTr="001F6207">
        <w:trPr>
          <w:trHeight w:hRule="exact" w:val="510"/>
        </w:trPr>
        <w:tc>
          <w:tcPr>
            <w:tcW w:w="954" w:type="dxa"/>
            <w:shd w:val="clear" w:color="auto" w:fill="auto"/>
            <w:vAlign w:val="center"/>
          </w:tcPr>
          <w:p w:rsidR="00FD6ECE" w:rsidRDefault="00FD6ECE" w:rsidP="001F620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FD6ECE" w:rsidRDefault="00FD6ECE" w:rsidP="001F620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新型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外墙辊涂合金钢板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D6ECE" w:rsidRDefault="00FD6ECE" w:rsidP="001F620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泰兴市</w:t>
            </w:r>
          </w:p>
        </w:tc>
      </w:tr>
      <w:tr w:rsidR="00FD6ECE" w:rsidTr="001F6207">
        <w:trPr>
          <w:trHeight w:hRule="exact" w:val="510"/>
        </w:trPr>
        <w:tc>
          <w:tcPr>
            <w:tcW w:w="954" w:type="dxa"/>
            <w:shd w:val="clear" w:color="auto" w:fill="auto"/>
            <w:vAlign w:val="center"/>
          </w:tcPr>
          <w:p w:rsidR="00FD6ECE" w:rsidRDefault="00FD6ECE" w:rsidP="001F620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FD6ECE" w:rsidRDefault="00FD6ECE" w:rsidP="001F620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一站式呼叫中心外包服务项目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D6ECE" w:rsidRDefault="00FD6ECE" w:rsidP="001F620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泰兴市</w:t>
            </w:r>
          </w:p>
        </w:tc>
      </w:tr>
      <w:tr w:rsidR="00FD6ECE" w:rsidTr="001F6207">
        <w:trPr>
          <w:trHeight w:hRule="exact" w:val="510"/>
        </w:trPr>
        <w:tc>
          <w:tcPr>
            <w:tcW w:w="954" w:type="dxa"/>
            <w:shd w:val="clear" w:color="auto" w:fill="auto"/>
            <w:vAlign w:val="center"/>
          </w:tcPr>
          <w:p w:rsidR="00FD6ECE" w:rsidRDefault="00FD6ECE" w:rsidP="001F620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FD6ECE" w:rsidRDefault="00FD6ECE" w:rsidP="001F620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活动策划与落地服务项目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D6ECE" w:rsidRDefault="00FD6ECE" w:rsidP="001F620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泰兴市</w:t>
            </w:r>
          </w:p>
        </w:tc>
      </w:tr>
      <w:tr w:rsidR="00FD6ECE" w:rsidTr="001F6207">
        <w:trPr>
          <w:trHeight w:hRule="exact" w:val="510"/>
        </w:trPr>
        <w:tc>
          <w:tcPr>
            <w:tcW w:w="954" w:type="dxa"/>
            <w:shd w:val="clear" w:color="auto" w:fill="auto"/>
            <w:vAlign w:val="center"/>
          </w:tcPr>
          <w:p w:rsidR="00FD6ECE" w:rsidRDefault="00FD6ECE" w:rsidP="001F620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FD6ECE" w:rsidRDefault="00FD6ECE" w:rsidP="001F620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残疾儿童康复训练项目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D6ECE" w:rsidRDefault="00FD6ECE" w:rsidP="001F620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兴化市</w:t>
            </w:r>
          </w:p>
        </w:tc>
      </w:tr>
      <w:tr w:rsidR="00FD6ECE" w:rsidTr="001F6207">
        <w:trPr>
          <w:trHeight w:hRule="exact" w:val="510"/>
        </w:trPr>
        <w:tc>
          <w:tcPr>
            <w:tcW w:w="954" w:type="dxa"/>
            <w:shd w:val="clear" w:color="auto" w:fill="auto"/>
            <w:vAlign w:val="center"/>
          </w:tcPr>
          <w:p w:rsidR="00FD6ECE" w:rsidRDefault="00FD6ECE" w:rsidP="001F620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FD6ECE" w:rsidRDefault="00FD6ECE" w:rsidP="001F620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昌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茂网络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科技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D6ECE" w:rsidRDefault="00FD6ECE" w:rsidP="001F620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兴化市</w:t>
            </w:r>
          </w:p>
        </w:tc>
      </w:tr>
      <w:tr w:rsidR="00FD6ECE" w:rsidTr="001F6207">
        <w:trPr>
          <w:trHeight w:hRule="exact" w:val="510"/>
        </w:trPr>
        <w:tc>
          <w:tcPr>
            <w:tcW w:w="954" w:type="dxa"/>
            <w:shd w:val="clear" w:color="auto" w:fill="auto"/>
            <w:vAlign w:val="center"/>
          </w:tcPr>
          <w:p w:rsidR="00FD6ECE" w:rsidRDefault="00FD6ECE" w:rsidP="001F620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FD6ECE" w:rsidRDefault="00FD6ECE" w:rsidP="001F620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山君记忆岛屿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D6ECE" w:rsidRDefault="00FD6ECE" w:rsidP="001F620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海陵区</w:t>
            </w:r>
          </w:p>
        </w:tc>
      </w:tr>
      <w:tr w:rsidR="00FD6ECE" w:rsidTr="001F6207">
        <w:trPr>
          <w:trHeight w:hRule="exact" w:val="510"/>
        </w:trPr>
        <w:tc>
          <w:tcPr>
            <w:tcW w:w="954" w:type="dxa"/>
            <w:shd w:val="clear" w:color="auto" w:fill="auto"/>
            <w:vAlign w:val="center"/>
          </w:tcPr>
          <w:p w:rsidR="00FD6ECE" w:rsidRDefault="00FD6ECE" w:rsidP="001F620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FD6ECE" w:rsidRDefault="00FD6ECE" w:rsidP="001F620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谷达广告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造物新势力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”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D6ECE" w:rsidRDefault="00FD6ECE" w:rsidP="001F620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海陵区</w:t>
            </w:r>
          </w:p>
        </w:tc>
      </w:tr>
      <w:tr w:rsidR="00FD6ECE" w:rsidTr="001F6207">
        <w:trPr>
          <w:trHeight w:hRule="exact" w:val="510"/>
        </w:trPr>
        <w:tc>
          <w:tcPr>
            <w:tcW w:w="954" w:type="dxa"/>
            <w:shd w:val="clear" w:color="auto" w:fill="auto"/>
            <w:vAlign w:val="center"/>
          </w:tcPr>
          <w:p w:rsidR="00FD6ECE" w:rsidRDefault="00FD6ECE" w:rsidP="001F620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FD6ECE" w:rsidRDefault="00FD6ECE" w:rsidP="001F620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时尚录音棚推广和应用项目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D6ECE" w:rsidRDefault="00FD6ECE" w:rsidP="001F620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海陵区</w:t>
            </w:r>
          </w:p>
        </w:tc>
      </w:tr>
      <w:tr w:rsidR="00FD6ECE" w:rsidTr="001F6207">
        <w:trPr>
          <w:trHeight w:hRule="exact" w:val="510"/>
        </w:trPr>
        <w:tc>
          <w:tcPr>
            <w:tcW w:w="954" w:type="dxa"/>
            <w:shd w:val="clear" w:color="auto" w:fill="auto"/>
            <w:vAlign w:val="center"/>
          </w:tcPr>
          <w:p w:rsidR="00FD6ECE" w:rsidRDefault="00FD6ECE" w:rsidP="001F620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FD6ECE" w:rsidRDefault="00FD6ECE" w:rsidP="001F620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数字化循环水养殖系统及配套设备开发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D6ECE" w:rsidRDefault="00FD6ECE" w:rsidP="001F620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海陵区</w:t>
            </w:r>
          </w:p>
        </w:tc>
      </w:tr>
      <w:tr w:rsidR="00FD6ECE" w:rsidTr="001F6207">
        <w:trPr>
          <w:trHeight w:hRule="exact" w:val="510"/>
        </w:trPr>
        <w:tc>
          <w:tcPr>
            <w:tcW w:w="954" w:type="dxa"/>
            <w:shd w:val="clear" w:color="auto" w:fill="auto"/>
            <w:vAlign w:val="center"/>
          </w:tcPr>
          <w:p w:rsidR="00FD6ECE" w:rsidRDefault="00FD6ECE" w:rsidP="001F620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FD6ECE" w:rsidRDefault="00FD6ECE" w:rsidP="001F620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打造知识产权服务平台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D6ECE" w:rsidRDefault="00FD6ECE" w:rsidP="001F6207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姜堰区</w:t>
            </w:r>
          </w:p>
        </w:tc>
      </w:tr>
      <w:tr w:rsidR="00FD6ECE" w:rsidTr="001F6207">
        <w:trPr>
          <w:trHeight w:hRule="exact" w:val="736"/>
        </w:trPr>
        <w:tc>
          <w:tcPr>
            <w:tcW w:w="954" w:type="dxa"/>
            <w:shd w:val="clear" w:color="auto" w:fill="auto"/>
            <w:vAlign w:val="center"/>
          </w:tcPr>
          <w:p w:rsidR="00FD6ECE" w:rsidRDefault="00FD6ECE" w:rsidP="001F620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FD6ECE" w:rsidRDefault="00FD6ECE" w:rsidP="001F6207"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少年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——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少儿综合素养提升项目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D6ECE" w:rsidRDefault="00FD6ECE" w:rsidP="001F6207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医药高新区</w:t>
            </w:r>
          </w:p>
          <w:p w:rsidR="00FD6ECE" w:rsidRDefault="00FD6ECE" w:rsidP="001F6207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（高港区）</w:t>
            </w:r>
          </w:p>
        </w:tc>
      </w:tr>
    </w:tbl>
    <w:p w:rsidR="00FD6ECE" w:rsidRDefault="00FD6ECE" w:rsidP="00FD6ECE">
      <w:pPr>
        <w:autoSpaceDE w:val="0"/>
        <w:autoSpaceDN w:val="0"/>
        <w:adjustRightInd w:val="0"/>
        <w:spacing w:line="560" w:lineRule="exact"/>
        <w:rPr>
          <w:rFonts w:ascii="Times New Roman" w:eastAsia="方正小标宋_GBK" w:hAnsi="Times New Roman"/>
          <w:sz w:val="44"/>
          <w:szCs w:val="44"/>
        </w:rPr>
      </w:pPr>
    </w:p>
    <w:p w:rsidR="00663C8F" w:rsidRPr="00FD6ECE" w:rsidRDefault="00663C8F"/>
    <w:sectPr w:rsidR="00663C8F" w:rsidRPr="00FD6ECE" w:rsidSect="0056139F">
      <w:headerReference w:type="default" r:id="rId4"/>
      <w:footerReference w:type="even" r:id="rId5"/>
      <w:footerReference w:type="default" r:id="rId6"/>
      <w:footerReference w:type="first" r:id="rId7"/>
      <w:pgSz w:w="11906" w:h="16838" w:code="9"/>
      <w:pgMar w:top="1701" w:right="1474" w:bottom="1474" w:left="1701" w:header="851" w:footer="992" w:gutter="0"/>
      <w:pgNumType w:fmt="numberInDash"/>
      <w:cols w:space="720"/>
      <w:docGrid w:linePitch="574" w:charSpace="-168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D5" w:rsidRDefault="00580B6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3" o:spid="_x0000_s1026" type="#_x0000_t202" style="position:absolute;margin-left:475.2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RDJ98kBAACb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koieMWJ37++eP86/H88J0s&#10;32SB+gA15t0FzEzDez9g8uwHdGbeg4o2f5ERwThinS7yyiERkR+tlqtVhSGBsfmC+OzpeYiQPkhv&#10;STYaGnF+RVZ+/ARpTJ1TcjXnb7UxZYbG/eVAzOxhufexx2ylYTdMhHa+PSGfHkffUIebTon56FBZ&#10;7C/NRpyN3WwcQtT7rqxRrgfh3SFhE6W3XGGEnQrjzAq7ab/yUvx5L1lP/9Tm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JEMn3yQEAAJsDAAAOAAAAAAAAAAEAIAAAAB4BAABkcnMvZTJvRG9j&#10;LnhtbFBLBQYAAAAABgAGAFkBAABZBQAAAAA=&#10;" filled="f" stroked="f">
          <v:textbox style="mso-fit-shape-to-text:t" inset="0,0,0,0">
            <w:txbxContent>
              <w:p w:rsidR="00125ED5" w:rsidRDefault="00580B66">
                <w:pPr>
                  <w:pStyle w:val="a3"/>
                  <w:rPr>
                    <w:rFonts w:ascii="方正仿宋_GBK"/>
                  </w:rPr>
                </w:pPr>
                <w:r>
                  <w:rPr>
                    <w:rFonts w:ascii="方正仿宋_GBK" w:hAnsi="Times New Roman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方正仿宋_GBK" w:hAnsi="Times New Roman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方正仿宋_GBK" w:hAnsi="Times New Roman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方正仿宋_GBK" w:hAnsi="Times New Roman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方正仿宋_GBK" w:hAnsi="Times New Roman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D5" w:rsidRDefault="00580B6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2" o:spid="_x0000_s1025" type="#_x0000_t202" style="position:absolute;margin-left:475.2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JAWzpTIAQAAmgMAAA4AAAAAAAAAAQAgAAAAHgEAAGRycy9lMm9Eb2Mu&#10;eG1sUEsFBgAAAAAGAAYAWQEAAFgFAAAAAA==&#10;" filled="f" stroked="f">
          <v:textbox style="mso-fit-shape-to-text:t" inset="0,0,0,0">
            <w:txbxContent>
              <w:p w:rsidR="00125ED5" w:rsidRDefault="00580B66">
                <w:pPr>
                  <w:pStyle w:val="a3"/>
                  <w:rPr>
                    <w:rFonts w:ascii="方正仿宋_GBK"/>
                  </w:rPr>
                </w:pPr>
                <w:r>
                  <w:rPr>
                    <w:rFonts w:ascii="方正仿宋_GBK" w:hAnsi="Times New Roman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方正仿宋_GBK" w:hAnsi="Times New Roman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方正仿宋_GBK" w:hAnsi="Times New Roman" w:hint="eastAsia"/>
                    <w:sz w:val="28"/>
                    <w:szCs w:val="28"/>
                  </w:rPr>
                  <w:fldChar w:fldCharType="separate"/>
                </w:r>
                <w:r w:rsidR="00FD6ECE">
                  <w:rPr>
                    <w:rFonts w:ascii="方正仿宋_GBK" w:hAnsi="Times New Roman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方正仿宋_GBK" w:hAnsi="Times New Roman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D5" w:rsidRDefault="00580B66">
    <w:pPr>
      <w:pStyle w:val="a3"/>
      <w:rPr>
        <w:rFonts w:ascii="方正仿宋_GBK"/>
        <w:sz w:val="28"/>
        <w:szCs w:val="28"/>
      </w:rPr>
    </w:pPr>
    <w:r w:rsidRPr="00FC2F9E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4" o:spid="_x0000_s1027" type="#_x0000_t202" style="position:absolute;margin-left:475.2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+3nfckBAACbAwAADgAAAGRycy9lMm9Eb2MueG1srVPNjtMwEL4j8Q6W&#10;79Rph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VhS4rjFiV++f7v8+HX5+ZWs&#10;XmeB+gA15j0EzEzDnR8wefYDOjPvQUWbv8iIYBzlPV/llUMiIj9ar9brCkMCY/MF8dnj8xAhvZXe&#10;kmw0NOL8iqz89B7SmDqn5GrO32tjygyN+8uBmNnDcu9jj9lKw36YCO19e0Y+PY6+oQ43nRLzzqGy&#10;eUtmI87GfjaOIepDV9Yo14Nwe0zYROktVxhhp8I4s8Ju2q+8FH/eS9bjP7X9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Bn7ed9yQEAAJsDAAAOAAAAAAAAAAEAIAAAAB4BAABkcnMvZTJvRG9j&#10;LnhtbFBLBQYAAAAABgAGAFkBAABZBQAAAAA=&#10;" filled="f" stroked="f">
          <v:textbox style="mso-fit-shape-to-text:t" inset="0,0,0,0">
            <w:txbxContent>
              <w:p w:rsidR="00125ED5" w:rsidRDefault="00580B66">
                <w:pPr>
                  <w:pStyle w:val="a3"/>
                  <w:rPr>
                    <w:rFonts w:ascii="方正仿宋_GBK"/>
                  </w:rPr>
                </w:pPr>
                <w:r>
                  <w:rPr>
                    <w:rFonts w:ascii="方正仿宋_GBK" w:hAnsi="Times New Roman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方正仿宋_GBK" w:hAnsi="Times New Roman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方正仿宋_GBK" w:hAnsi="Times New Roman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方正仿宋_GBK" w:hAnsi="Times New Roman"/>
                    <w:sz w:val="28"/>
                    <w:szCs w:val="28"/>
                  </w:rPr>
                  <w:t>- 38 -</w:t>
                </w:r>
                <w:r>
                  <w:rPr>
                    <w:rFonts w:ascii="方正仿宋_GBK" w:hAnsi="Times New Roman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D5" w:rsidRDefault="00580B6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D6ECE"/>
    <w:rsid w:val="001303D5"/>
    <w:rsid w:val="001369BF"/>
    <w:rsid w:val="00580B66"/>
    <w:rsid w:val="00663C8F"/>
    <w:rsid w:val="00FD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CE"/>
    <w:pPr>
      <w:widowControl w:val="0"/>
      <w:jc w:val="both"/>
    </w:pPr>
    <w:rPr>
      <w:rFonts w:ascii="宋体" w:eastAsia="方正仿宋_GBK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D6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D6ECE"/>
    <w:rPr>
      <w:rFonts w:ascii="宋体" w:eastAsia="方正仿宋_GBK" w:hAnsi="宋体" w:cs="Times New Roman"/>
      <w:sz w:val="18"/>
      <w:szCs w:val="18"/>
    </w:rPr>
  </w:style>
  <w:style w:type="paragraph" w:styleId="a4">
    <w:name w:val="header"/>
    <w:basedOn w:val="a"/>
    <w:link w:val="Char0"/>
    <w:qFormat/>
    <w:rsid w:val="00FD6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FD6ECE"/>
    <w:rPr>
      <w:rFonts w:ascii="宋体" w:eastAsia="方正仿宋_GBK" w:hAnsi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912</dc:creator>
  <cp:lastModifiedBy>912</cp:lastModifiedBy>
  <cp:revision>1</cp:revision>
  <dcterms:created xsi:type="dcterms:W3CDTF">2023-12-26T08:20:00Z</dcterms:created>
  <dcterms:modified xsi:type="dcterms:W3CDTF">2023-12-26T08:21:00Z</dcterms:modified>
</cp:coreProperties>
</file>