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left="1320" w:leftChars="19" w:hanging="1280" w:hangingChars="400"/>
        <w:jc w:val="left"/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  <w:t>4</w:t>
      </w:r>
    </w:p>
    <w:p>
      <w:pPr>
        <w:spacing w:before="100" w:beforeAutospacing="1" w:after="100" w:afterAutospacing="1" w:line="61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江苏省省级乡土人才大师示范工作室申报汇总表</w:t>
      </w:r>
    </w:p>
    <w:p>
      <w:pPr>
        <w:spacing w:line="240" w:lineRule="exact"/>
        <w:jc w:val="center"/>
        <w:rPr>
          <w:rFonts w:ascii="Times New Roman" w:hAnsi="Times New Roman"/>
          <w:sz w:val="24"/>
        </w:rPr>
      </w:pPr>
    </w:p>
    <w:p>
      <w:pPr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填表单位（盖章）：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13"/>
        <w:gridCol w:w="992"/>
        <w:gridCol w:w="709"/>
        <w:gridCol w:w="863"/>
        <w:gridCol w:w="1282"/>
        <w:gridCol w:w="1404"/>
        <w:gridCol w:w="1929"/>
        <w:gridCol w:w="1250"/>
        <w:gridCol w:w="2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Cs w:val="21"/>
              </w:rPr>
              <w:t>所属区县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创（领）办人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职称或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传承项目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依托单位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主要荣誉与业绩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业绩：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荣誉：</w:t>
            </w:r>
          </w:p>
          <w:p>
            <w:pPr>
              <w:spacing w:before="120" w:beforeLines="50"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业绩：</w:t>
            </w:r>
          </w:p>
        </w:tc>
      </w:tr>
    </w:tbl>
    <w:p>
      <w:pPr>
        <w:spacing w:before="240" w:beforeLines="100" w:line="240" w:lineRule="exact"/>
        <w:ind w:left="1160" w:hanging="84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填表人：                                                   联系方式：</w:t>
      </w:r>
    </w:p>
    <w:p>
      <w:pPr>
        <w:spacing w:line="240" w:lineRule="exact"/>
        <w:ind w:left="1160" w:hanging="840"/>
        <w:jc w:val="left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240" w:lineRule="exact"/>
        <w:ind w:left="1160" w:hanging="84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eastAsia="方正黑体_GBK"/>
          <w:color w:val="000000"/>
          <w:kern w:val="0"/>
          <w:szCs w:val="21"/>
        </w:rPr>
        <w:t>说明：</w:t>
      </w:r>
      <w:r>
        <w:rPr>
          <w:rFonts w:ascii="Times New Roman" w:hAnsi="Times New Roman"/>
          <w:color w:val="000000"/>
          <w:kern w:val="0"/>
          <w:szCs w:val="21"/>
        </w:rPr>
        <w:t>1. 此表请用Excel填写汇总。</w:t>
      </w:r>
    </w:p>
    <w:p>
      <w:pPr>
        <w:spacing w:line="240" w:lineRule="exact"/>
        <w:ind w:firstLine="968" w:firstLineChars="461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2. 所填内容应与申报表一致。 </w:t>
      </w:r>
    </w:p>
    <w:p>
      <w:pPr>
        <w:spacing w:line="240" w:lineRule="exact"/>
        <w:ind w:left="136" w:leftChars="65" w:firstLine="840" w:firstLineChars="400"/>
        <w:jc w:val="left"/>
        <w:rPr>
          <w:rFonts w:hint="default" w:ascii="Times New Roman" w:hAnsi="Times New Roman"/>
          <w:color w:val="000000"/>
          <w:kern w:val="0"/>
          <w:szCs w:val="21"/>
        </w:rPr>
      </w:pPr>
      <w:r>
        <w:rPr>
          <w:rFonts w:hint="default"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. 主要荣誉与业绩</w:t>
      </w:r>
      <w:r>
        <w:rPr>
          <w:rFonts w:hint="default" w:ascii="Times New Roman" w:hAnsi="Times New Roman"/>
          <w:color w:val="000000"/>
          <w:kern w:val="0"/>
          <w:szCs w:val="21"/>
        </w:rPr>
        <w:t>，</w:t>
      </w:r>
      <w:r>
        <w:rPr>
          <w:rFonts w:ascii="Times New Roman" w:hAnsi="Times New Roman"/>
          <w:color w:val="000000"/>
          <w:kern w:val="0"/>
          <w:szCs w:val="21"/>
        </w:rPr>
        <w:t>先列主要荣誉（按国家级、省级、市厅级顺序排列，一般不超过</w:t>
      </w:r>
      <w:r>
        <w:rPr>
          <w:rFonts w:hint="default" w:ascii="Times New Roman" w:hAnsi="Times New Roman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个），再概括主要业绩。</w:t>
      </w:r>
      <w:r>
        <w:rPr>
          <w:rFonts w:hint="default" w:ascii="Times New Roman" w:hAnsi="Times New Roman"/>
          <w:color w:val="000000"/>
          <w:kern w:val="0"/>
          <w:szCs w:val="21"/>
        </w:rPr>
        <w:t>对于</w:t>
      </w:r>
      <w:r>
        <w:rPr>
          <w:rFonts w:ascii="Times New Roman" w:hAnsi="Times New Roman"/>
          <w:color w:val="000000"/>
          <w:kern w:val="0"/>
          <w:szCs w:val="21"/>
        </w:rPr>
        <w:t>主要业绩</w:t>
      </w:r>
      <w:r>
        <w:rPr>
          <w:rFonts w:hint="default" w:ascii="Times New Roman" w:hAnsi="Times New Roman"/>
          <w:color w:val="000000"/>
          <w:kern w:val="0"/>
          <w:szCs w:val="21"/>
        </w:rPr>
        <w:t>，</w:t>
      </w:r>
    </w:p>
    <w:p>
      <w:pPr>
        <w:spacing w:line="240" w:lineRule="exact"/>
        <w:ind w:left="0" w:leftChars="0" w:firstLine="1260" w:firstLineChars="600"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hint="default" w:ascii="Times New Roman" w:hAnsi="Times New Roman"/>
          <w:color w:val="000000"/>
          <w:kern w:val="0"/>
          <w:szCs w:val="21"/>
        </w:rPr>
        <w:t>须</w:t>
      </w:r>
      <w:r>
        <w:rPr>
          <w:rFonts w:ascii="Times New Roman" w:hAnsi="Times New Roman"/>
          <w:color w:val="000000"/>
          <w:kern w:val="0"/>
          <w:szCs w:val="21"/>
        </w:rPr>
        <w:t>围绕</w:t>
      </w:r>
      <w:r>
        <w:rPr>
          <w:rFonts w:hint="default" w:ascii="Times New Roman" w:hAnsi="Times New Roman"/>
          <w:kern w:val="0"/>
          <w:szCs w:val="21"/>
        </w:rPr>
        <w:t>带动就业致富、精进技艺水平、带强产业发展、带领技艺传承、打造品牌效应</w:t>
      </w:r>
      <w:r>
        <w:rPr>
          <w:rFonts w:ascii="Times New Roman" w:hAnsi="Times New Roman"/>
          <w:color w:val="000000"/>
          <w:kern w:val="0"/>
          <w:szCs w:val="21"/>
        </w:rPr>
        <w:t>等方面进行概括。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70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0" w:firstLine="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525241EC"/>
    <w:rsid w:val="4EDE78D1"/>
    <w:rsid w:val="525241EC"/>
    <w:rsid w:val="671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2024-05-21T07:09:00Z</dcterms:created>
  <dc:creator>wang ying</dc:creator>
  <cp:lastModifiedBy>wang ying</cp:lastModifiedBy>
  <dcterms:modified xsi:type="dcterms:W3CDTF">2024-05-21T07:10:15Z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9B1561F5691340F38C7769FAF4478908_13</vt:lpwstr>
  </property>
</Properties>
</file>